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7C" w:rsidRDefault="009A2400">
      <w:pPr>
        <w:pStyle w:val="Brdtext"/>
        <w:kinsoku w:val="0"/>
        <w:overflowPunct w:val="0"/>
        <w:ind w:left="117" w:right="-9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10250" cy="2352675"/>
            <wp:effectExtent l="0" t="0" r="0" b="952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7C" w:rsidRDefault="0089217C">
      <w:pPr>
        <w:pStyle w:val="Brd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89217C" w:rsidRDefault="009623E7">
      <w:pPr>
        <w:pStyle w:val="Rubrik1"/>
        <w:kinsoku w:val="0"/>
        <w:overflowPunct w:val="0"/>
        <w:spacing w:before="56"/>
        <w:ind w:left="3000"/>
      </w:pPr>
      <w:r>
        <w:t>VERKSAMHETSBERÄTTELSE 2016/17</w:t>
      </w:r>
    </w:p>
    <w:p w:rsidR="0089217C" w:rsidRDefault="0089217C">
      <w:pPr>
        <w:pStyle w:val="Brdtext"/>
        <w:kinsoku w:val="0"/>
        <w:overflowPunct w:val="0"/>
        <w:spacing w:before="8"/>
        <w:ind w:left="0" w:firstLine="0"/>
        <w:rPr>
          <w:b/>
          <w:bCs/>
          <w:sz w:val="28"/>
          <w:szCs w:val="28"/>
        </w:rPr>
      </w:pPr>
    </w:p>
    <w:p w:rsidR="0089217C" w:rsidRDefault="006223A2">
      <w:pPr>
        <w:pStyle w:val="Brdtext"/>
        <w:kinsoku w:val="0"/>
        <w:overflowPunct w:val="0"/>
        <w:spacing w:line="276" w:lineRule="auto"/>
        <w:ind w:left="116" w:right="326" w:firstLine="0"/>
      </w:pPr>
      <w:r>
        <w:t xml:space="preserve">Styrelsens sammansättning under verksamhetsåret: Henrik Örnebring, Karlstad (ordförande), Ylva Ekström, Uppsala (vice ordförande), Mattias Ekman, Örebro (sekreterare), Ulrika Sjöberg, Malmö (kassör), </w:t>
      </w:r>
      <w:r w:rsidR="009A2400">
        <w:t>Michael Forsman</w:t>
      </w:r>
      <w:r>
        <w:t xml:space="preserve">, </w:t>
      </w:r>
      <w:r w:rsidR="009A2400">
        <w:t>Södertörn</w:t>
      </w:r>
      <w:r>
        <w:t xml:space="preserve"> (vice sekreterare), Merja Ellefson, Umeå (kommunikatör), Maria Edström (ordinarie ledamot). Personliga suppleanter har varit </w:t>
      </w:r>
      <w:r w:rsidR="00A875BD">
        <w:t>Ernesto Abalo (</w:t>
      </w:r>
      <w:r w:rsidR="00A875BD" w:rsidRPr="009623E7">
        <w:t>suppleant</w:t>
      </w:r>
      <w:r w:rsidR="009623E7" w:rsidRPr="009623E7">
        <w:t xml:space="preserve"> till Ylva Ekström), Helena Sandberg (suppleant till Ulrika Sjöberg), Tindra Thor (suppleant till Mattias Ekman), Linus Andersson (suppleant till Michael Forsman), Fredrik Norén (suppleant till Merja Ellef</w:t>
      </w:r>
      <w:r w:rsidR="009623E7">
        <w:t>s</w:t>
      </w:r>
      <w:r w:rsidR="009623E7" w:rsidRPr="009623E7">
        <w:t>on) och Camilla Hermansson (suppleant till Maria Edström).</w:t>
      </w:r>
    </w:p>
    <w:p w:rsidR="00530BF4" w:rsidRDefault="00530BF4" w:rsidP="00530BF4">
      <w:pPr>
        <w:pStyle w:val="Brdtext"/>
        <w:kinsoku w:val="0"/>
        <w:overflowPunct w:val="0"/>
        <w:spacing w:line="276" w:lineRule="auto"/>
        <w:ind w:left="116" w:right="337" w:firstLine="0"/>
      </w:pPr>
    </w:p>
    <w:p w:rsidR="0089217C" w:rsidRDefault="006223A2" w:rsidP="00530BF4">
      <w:pPr>
        <w:pStyle w:val="Brdtext"/>
        <w:kinsoku w:val="0"/>
        <w:overflowPunct w:val="0"/>
        <w:spacing w:line="276" w:lineRule="auto"/>
        <w:ind w:left="116" w:right="337" w:firstLine="0"/>
      </w:pPr>
      <w:r>
        <w:t xml:space="preserve">Styrelsen har haft sammanträde </w:t>
      </w:r>
      <w:r w:rsidR="0034520B">
        <w:t>sju</w:t>
      </w:r>
      <w:r>
        <w:t xml:space="preserve"> gånger under verksamhetså</w:t>
      </w:r>
      <w:r w:rsidR="009A2400">
        <w:t xml:space="preserve">ret: </w:t>
      </w:r>
      <w:r w:rsidR="0034520B">
        <w:t xml:space="preserve">17 juni 2016 (Skype), </w:t>
      </w:r>
      <w:r w:rsidR="009A2400">
        <w:t>27 sep 2016</w:t>
      </w:r>
      <w:r>
        <w:t xml:space="preserve"> (</w:t>
      </w:r>
      <w:r w:rsidR="009A2400">
        <w:t>Uppsala</w:t>
      </w:r>
      <w:r>
        <w:t xml:space="preserve">), </w:t>
      </w:r>
      <w:r w:rsidR="00EF2753">
        <w:t>31</w:t>
      </w:r>
      <w:r>
        <w:t xml:space="preserve"> </w:t>
      </w:r>
      <w:r w:rsidR="00EF2753">
        <w:t>okt 2016</w:t>
      </w:r>
      <w:r>
        <w:t xml:space="preserve"> (S</w:t>
      </w:r>
      <w:r w:rsidR="00EF2753">
        <w:t>kype</w:t>
      </w:r>
      <w:r>
        <w:t xml:space="preserve">), </w:t>
      </w:r>
      <w:r w:rsidR="0034520B">
        <w:t xml:space="preserve">6 dec 2016 (Skype), </w:t>
      </w:r>
      <w:r w:rsidR="00EF2753">
        <w:t>25 jan 2017 (Malmö</w:t>
      </w:r>
      <w:r w:rsidR="0034520B">
        <w:t>), 23</w:t>
      </w:r>
      <w:r>
        <w:t xml:space="preserve"> mars </w:t>
      </w:r>
      <w:r w:rsidR="0034520B">
        <w:t xml:space="preserve">2017 </w:t>
      </w:r>
      <w:r>
        <w:t>(</w:t>
      </w:r>
      <w:r w:rsidR="0034520B">
        <w:t>Adobe Connect</w:t>
      </w:r>
      <w:r>
        <w:t xml:space="preserve">) samt </w:t>
      </w:r>
      <w:r w:rsidR="0034520B">
        <w:t>15 maj 2017 (Göteborg</w:t>
      </w:r>
      <w:r>
        <w:t>).</w:t>
      </w:r>
    </w:p>
    <w:p w:rsidR="00530BF4" w:rsidRDefault="00530BF4" w:rsidP="00530BF4">
      <w:pPr>
        <w:pStyle w:val="Brdtext"/>
        <w:kinsoku w:val="0"/>
        <w:overflowPunct w:val="0"/>
        <w:spacing w:before="3" w:line="276" w:lineRule="auto"/>
        <w:ind w:left="116" w:right="271" w:firstLine="0"/>
      </w:pPr>
    </w:p>
    <w:p w:rsidR="0089217C" w:rsidRDefault="00A875BD" w:rsidP="00530BF4">
      <w:pPr>
        <w:pStyle w:val="Brdtext"/>
        <w:kinsoku w:val="0"/>
        <w:overflowPunct w:val="0"/>
        <w:spacing w:before="3" w:line="276" w:lineRule="auto"/>
        <w:ind w:left="116" w:right="271" w:firstLine="0"/>
      </w:pPr>
      <w:r>
        <w:t>Den 15 maj 2017</w:t>
      </w:r>
      <w:r w:rsidR="006223A2">
        <w:t xml:space="preserve"> hade FSMK fakturerat för</w:t>
      </w:r>
      <w:r>
        <w:t xml:space="preserve"> </w:t>
      </w:r>
      <w:r w:rsidRPr="00A875BD">
        <w:t xml:space="preserve">179 medlemmar och </w:t>
      </w:r>
      <w:r w:rsidR="006223A2">
        <w:t xml:space="preserve">Institutionsmedlemskap innehas av följande lärosäten: Karlstads universitet, Linnéuniversitetet, Malmö högskola, Lunds universitet, Södertörns högskola, Örebro universitet, Högskola i Halmstad, Högskolan för lärande och kommunikation. Därtill har </w:t>
      </w:r>
      <w:r>
        <w:t>Nordicom institutionsmedlemskap</w:t>
      </w:r>
      <w:r w:rsidR="006223A2">
        <w:t>.</w:t>
      </w:r>
    </w:p>
    <w:p w:rsidR="0034520B" w:rsidRDefault="0034520B" w:rsidP="0034520B">
      <w:pPr>
        <w:pStyle w:val="Brdtext"/>
        <w:kinsoku w:val="0"/>
        <w:overflowPunct w:val="0"/>
        <w:spacing w:before="1" w:line="276" w:lineRule="auto"/>
        <w:ind w:left="116" w:right="202" w:firstLine="0"/>
      </w:pPr>
    </w:p>
    <w:p w:rsidR="0089217C" w:rsidRDefault="006223A2" w:rsidP="0034520B">
      <w:pPr>
        <w:pStyle w:val="Brdtext"/>
        <w:kinsoku w:val="0"/>
        <w:overflowPunct w:val="0"/>
        <w:spacing w:before="1" w:line="276" w:lineRule="auto"/>
        <w:ind w:left="116" w:right="202" w:firstLine="0"/>
      </w:pPr>
      <w:r>
        <w:t>Verksa</w:t>
      </w:r>
      <w:r w:rsidR="00A875BD">
        <w:t>mhetsberättelsen utgår från 2016/17</w:t>
      </w:r>
      <w:r>
        <w:t xml:space="preserve"> års verksamhetsplan (antagen vid förra årsmötet i </w:t>
      </w:r>
      <w:r w:rsidR="00D82E00">
        <w:t>Karlstad, 18 maj 2016</w:t>
      </w:r>
      <w:r>
        <w:t xml:space="preserve">) och i det följande beskrivs hur styrelsen under verksamhetsåret arbetat med punkterna i verksamhetsplanen. De prioriterade verksamheterna har i enlighet med verksamhetsmålen varit </w:t>
      </w:r>
      <w:r>
        <w:rPr>
          <w:i/>
          <w:iCs/>
        </w:rPr>
        <w:t>forskning och forskarutbildning</w:t>
      </w:r>
      <w:r>
        <w:t xml:space="preserve">; </w:t>
      </w:r>
      <w:r>
        <w:rPr>
          <w:i/>
          <w:iCs/>
        </w:rPr>
        <w:t>internationellt samarbete</w:t>
      </w:r>
      <w:r>
        <w:t xml:space="preserve">; </w:t>
      </w:r>
      <w:r>
        <w:rPr>
          <w:i/>
          <w:iCs/>
        </w:rPr>
        <w:t>samarbete med NORDICOM</w:t>
      </w:r>
      <w:r>
        <w:t xml:space="preserve">; </w:t>
      </w:r>
      <w:r>
        <w:rPr>
          <w:i/>
          <w:iCs/>
        </w:rPr>
        <w:t>medlemskontakter och verksamhet för medlemmar</w:t>
      </w:r>
      <w:r>
        <w:t xml:space="preserve">; samt </w:t>
      </w:r>
      <w:r>
        <w:rPr>
          <w:i/>
          <w:iCs/>
        </w:rPr>
        <w:t xml:space="preserve">övrig verksamhet </w:t>
      </w:r>
      <w:r>
        <w:t>(samarbete med utbildningsinstitutioner, bevakning av utbildningar inom ämnesområdet,</w:t>
      </w:r>
      <w:r w:rsidR="001D7475">
        <w:t xml:space="preserve"> FSMK:s avhandlingspris,</w:t>
      </w:r>
      <w:r>
        <w:t xml:space="preserve"> samt översyn av verksamhetsmål).</w:t>
      </w:r>
    </w:p>
    <w:p w:rsidR="0089217C" w:rsidRDefault="0089217C">
      <w:pPr>
        <w:pStyle w:val="Brd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p w:rsidR="0089217C" w:rsidRDefault="006223A2">
      <w:pPr>
        <w:pStyle w:val="Rubrik1"/>
        <w:kinsoku w:val="0"/>
        <w:overflowPunct w:val="0"/>
      </w:pPr>
      <w:r>
        <w:t>Forskning och forskarutbildning</w:t>
      </w:r>
    </w:p>
    <w:p w:rsidR="0089217C" w:rsidRDefault="006223A2" w:rsidP="00541A53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74" w:line="276" w:lineRule="auto"/>
        <w:ind w:right="170"/>
        <w:rPr>
          <w:sz w:val="22"/>
          <w:szCs w:val="22"/>
        </w:rPr>
      </w:pPr>
      <w:r>
        <w:rPr>
          <w:i/>
          <w:iCs/>
          <w:sz w:val="22"/>
          <w:szCs w:val="22"/>
        </w:rPr>
        <w:t>Bevakning av den nationella utvärderingen av forskarutbildningen</w:t>
      </w:r>
      <w:r>
        <w:rPr>
          <w:sz w:val="22"/>
          <w:szCs w:val="22"/>
        </w:rPr>
        <w:t xml:space="preserve">: </w:t>
      </w:r>
      <w:r w:rsidR="00541A53">
        <w:rPr>
          <w:sz w:val="22"/>
          <w:szCs w:val="22"/>
        </w:rPr>
        <w:t xml:space="preserve">Merja Ellefson </w:t>
      </w:r>
      <w:r>
        <w:rPr>
          <w:sz w:val="22"/>
          <w:szCs w:val="22"/>
        </w:rPr>
        <w:t>har varit ansvarig för att samla in information från de olika lärosätena om hur man hanterar utvärderingen.</w:t>
      </w:r>
      <w:r w:rsidR="00541A53" w:rsidRPr="00541A53">
        <w:t xml:space="preserve"> </w:t>
      </w:r>
    </w:p>
    <w:p w:rsidR="0089217C" w:rsidRDefault="006223A2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line="276" w:lineRule="auto"/>
        <w:ind w:right="229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Stöd till ökat samarbete mellan forskarutbildningar</w:t>
      </w:r>
      <w:r>
        <w:rPr>
          <w:sz w:val="22"/>
          <w:szCs w:val="22"/>
        </w:rPr>
        <w:t xml:space="preserve">: Henrik Örnebring har i som medlem i TRAIN-nätverket för forskarutbildning i medie- och kommunikationsvetenskap (där Karlstad, </w:t>
      </w:r>
      <w:r>
        <w:rPr>
          <w:sz w:val="22"/>
          <w:szCs w:val="22"/>
        </w:rPr>
        <w:lastRenderedPageBreak/>
        <w:t>Örebro, Södertörn, Malmö,</w:t>
      </w:r>
      <w:r w:rsidR="00541A53">
        <w:rPr>
          <w:sz w:val="22"/>
          <w:szCs w:val="22"/>
        </w:rPr>
        <w:t xml:space="preserve"> Göteborg, Lund och Stockholm</w:t>
      </w:r>
      <w:r>
        <w:rPr>
          <w:sz w:val="22"/>
          <w:szCs w:val="22"/>
        </w:rPr>
        <w:t xml:space="preserve"> ingår) haft kontinuerlig kontakt med ämnesföreträdare och ansvariga för forskarutbildningar och stött arbetet med att vidga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nätverket.</w:t>
      </w:r>
    </w:p>
    <w:p w:rsidR="0089217C" w:rsidRDefault="006223A2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line="276" w:lineRule="auto"/>
        <w:ind w:left="835" w:right="251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Levande digital mötesplats</w:t>
      </w:r>
      <w:r>
        <w:rPr>
          <w:sz w:val="22"/>
          <w:szCs w:val="22"/>
        </w:rPr>
        <w:t>: Styrelsen har främst satsat på att göra gästbloggen på FSMK:s hemsida mer aktiv och infört roterande redaktörsansvar med gott resultat. Arbetet med FSMK:s epostlista (”FSMK-listan”) samt att tillhandahålla andra resurser (länksamlingar, se föregående punkt) via hemsidan har fortgått kontinuerligt. Styrelsen har också förberett för ökad aktivitet i sociala medier genom att skapa konton för FSMK på Facebook, Twitter, LinkedIn och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Google+.</w:t>
      </w:r>
    </w:p>
    <w:p w:rsidR="0089217C" w:rsidRPr="00F065D9" w:rsidRDefault="006223A2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before="3" w:line="276" w:lineRule="auto"/>
        <w:ind w:left="835" w:right="135" w:hanging="360"/>
        <w:rPr>
          <w:rFonts w:asciiTheme="minorHAnsi" w:hAnsiTheme="minorHAnsi"/>
          <w:sz w:val="22"/>
          <w:szCs w:val="22"/>
        </w:rPr>
      </w:pPr>
      <w:r w:rsidRPr="00F065D9">
        <w:rPr>
          <w:rFonts w:asciiTheme="minorHAnsi" w:hAnsiTheme="minorHAnsi"/>
          <w:i/>
          <w:iCs/>
          <w:sz w:val="22"/>
          <w:szCs w:val="22"/>
        </w:rPr>
        <w:t>Informationskanal</w:t>
      </w:r>
      <w:r w:rsidRPr="00F065D9">
        <w:rPr>
          <w:rFonts w:asciiTheme="minorHAnsi" w:hAnsiTheme="minorHAnsi"/>
          <w:sz w:val="22"/>
          <w:szCs w:val="22"/>
        </w:rPr>
        <w:t xml:space="preserve">: FSMK-listan fungerar kontinuerligt. Ansvaret för listan </w:t>
      </w:r>
      <w:r w:rsidR="008F252E" w:rsidRPr="00F065D9">
        <w:rPr>
          <w:rFonts w:asciiTheme="minorHAnsi" w:hAnsiTheme="minorHAnsi"/>
          <w:sz w:val="22"/>
          <w:szCs w:val="22"/>
        </w:rPr>
        <w:t xml:space="preserve">har </w:t>
      </w:r>
      <w:r w:rsidRPr="00F065D9">
        <w:rPr>
          <w:rFonts w:asciiTheme="minorHAnsi" w:hAnsiTheme="minorHAnsi"/>
          <w:sz w:val="22"/>
          <w:szCs w:val="22"/>
        </w:rPr>
        <w:t xml:space="preserve">Merja Ellefson (Umeå) och ansvaret </w:t>
      </w:r>
      <w:r w:rsidR="00541A53" w:rsidRPr="00F065D9">
        <w:rPr>
          <w:rFonts w:asciiTheme="minorHAnsi" w:hAnsiTheme="minorHAnsi"/>
          <w:sz w:val="22"/>
          <w:szCs w:val="22"/>
        </w:rPr>
        <w:t>ligger</w:t>
      </w:r>
      <w:r w:rsidRPr="00F065D9">
        <w:rPr>
          <w:rFonts w:asciiTheme="minorHAnsi" w:hAnsiTheme="minorHAnsi"/>
          <w:sz w:val="22"/>
          <w:szCs w:val="22"/>
        </w:rPr>
        <w:t xml:space="preserve"> hos styrelsens kommunikatör</w:t>
      </w:r>
      <w:r w:rsidR="008F252E" w:rsidRPr="00F065D9">
        <w:rPr>
          <w:rFonts w:asciiTheme="minorHAnsi" w:hAnsiTheme="minorHAnsi"/>
          <w:sz w:val="22"/>
          <w:szCs w:val="22"/>
        </w:rPr>
        <w:t>.</w:t>
      </w:r>
    </w:p>
    <w:p w:rsidR="00A75F08" w:rsidRDefault="006223A2" w:rsidP="000F0F25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7" w:line="273" w:lineRule="auto"/>
        <w:ind w:right="936"/>
        <w:rPr>
          <w:rFonts w:asciiTheme="minorHAnsi" w:hAnsiTheme="minorHAnsi"/>
          <w:sz w:val="22"/>
          <w:szCs w:val="22"/>
        </w:rPr>
      </w:pPr>
      <w:r w:rsidRPr="000F0F25">
        <w:rPr>
          <w:rFonts w:asciiTheme="minorHAnsi" w:hAnsiTheme="minorHAnsi"/>
          <w:i/>
          <w:iCs/>
          <w:sz w:val="22"/>
          <w:szCs w:val="22"/>
        </w:rPr>
        <w:t>FSMK:s avhandlingspris</w:t>
      </w:r>
      <w:r w:rsidRPr="000F0F25">
        <w:rPr>
          <w:rFonts w:asciiTheme="minorHAnsi" w:hAnsiTheme="minorHAnsi"/>
          <w:sz w:val="22"/>
          <w:szCs w:val="22"/>
        </w:rPr>
        <w:t xml:space="preserve">: </w:t>
      </w:r>
      <w:r w:rsidR="009160CC" w:rsidRPr="000F0F25">
        <w:rPr>
          <w:rFonts w:asciiTheme="minorHAnsi" w:hAnsiTheme="minorHAnsi"/>
          <w:sz w:val="22"/>
          <w:szCs w:val="22"/>
        </w:rPr>
        <w:t>Ylva Ekström och Michael Forsman har haft huvudansvar</w:t>
      </w:r>
      <w:r w:rsidR="00A75F08" w:rsidRPr="000F0F25">
        <w:rPr>
          <w:rFonts w:asciiTheme="minorHAnsi" w:hAnsiTheme="minorHAnsi"/>
          <w:sz w:val="22"/>
          <w:szCs w:val="22"/>
        </w:rPr>
        <w:t xml:space="preserve"> att samordna FSMK-priset.</w:t>
      </w:r>
      <w:r w:rsidR="000F0F25" w:rsidRPr="000F0F25">
        <w:rPr>
          <w:rFonts w:asciiTheme="minorHAnsi" w:hAnsiTheme="minorHAnsi"/>
          <w:sz w:val="22"/>
          <w:szCs w:val="22"/>
        </w:rPr>
        <w:t xml:space="preserve"> </w:t>
      </w:r>
      <w:r w:rsidR="000F0F25" w:rsidRPr="00A75F08">
        <w:rPr>
          <w:rFonts w:asciiTheme="minorHAnsi" w:hAnsiTheme="minorHAnsi"/>
          <w:sz w:val="22"/>
          <w:szCs w:val="22"/>
        </w:rPr>
        <w:t xml:space="preserve">Totalt var </w:t>
      </w:r>
      <w:r w:rsidR="000F0F25" w:rsidRPr="00A75F08">
        <w:rPr>
          <w:rFonts w:asciiTheme="minorHAnsi" w:eastAsia="Garamond" w:hAnsiTheme="minorHAnsi" w:cs="Times New Roman"/>
          <w:sz w:val="22"/>
          <w:szCs w:val="22"/>
        </w:rPr>
        <w:t>åtta avhandlingar nominerade. Avhandlingarna granskades av en arbetsgrupp bestående av Stina Bengtsson (Södertörn H), Anna Edin (Luleå Tekniska högskola), Mikael Karlsson (Karlstad U) och Johan Fornäs (Södertörn H).</w:t>
      </w:r>
      <w:r w:rsidR="000F0F25">
        <w:rPr>
          <w:rFonts w:asciiTheme="minorHAnsi" w:eastAsia="Garamond" w:hAnsiTheme="minorHAnsi" w:cs="Times New Roman"/>
          <w:sz w:val="22"/>
          <w:szCs w:val="22"/>
        </w:rPr>
        <w:t xml:space="preserve"> </w:t>
      </w:r>
      <w:r w:rsidR="006B6861" w:rsidRPr="000F0F25">
        <w:rPr>
          <w:rFonts w:asciiTheme="minorHAnsi" w:hAnsiTheme="minorHAnsi"/>
          <w:sz w:val="22"/>
          <w:szCs w:val="22"/>
        </w:rPr>
        <w:t xml:space="preserve">Vinnare av FSMK-priset blev </w:t>
      </w:r>
      <w:r w:rsidR="006B6861" w:rsidRPr="000F0F25">
        <w:rPr>
          <w:rFonts w:asciiTheme="minorHAnsi" w:eastAsia="Garamond" w:hAnsiTheme="minorHAnsi" w:cs="Times New Roman"/>
          <w:sz w:val="22"/>
          <w:szCs w:val="22"/>
        </w:rPr>
        <w:t xml:space="preserve">Joanna Doona, Lunds universitet, med avhandlingen </w:t>
      </w:r>
      <w:r w:rsidR="006B6861" w:rsidRPr="000F0F25">
        <w:rPr>
          <w:rFonts w:asciiTheme="minorHAnsi" w:eastAsia="Garamond" w:hAnsiTheme="minorHAnsi" w:cs="Times New Roman"/>
          <w:i/>
          <w:sz w:val="22"/>
          <w:szCs w:val="22"/>
        </w:rPr>
        <w:t>Political comedy engagement: genre work, political identity and cultural citizenship</w:t>
      </w:r>
      <w:r w:rsidR="006B6861" w:rsidRPr="000F0F25">
        <w:rPr>
          <w:rFonts w:asciiTheme="minorHAnsi" w:eastAsia="Garamond" w:hAnsiTheme="minorHAnsi" w:cs="Times New Roman"/>
          <w:sz w:val="22"/>
          <w:szCs w:val="22"/>
        </w:rPr>
        <w:t>.</w:t>
      </w:r>
      <w:r w:rsidR="00A75F08" w:rsidRPr="000F0F25">
        <w:rPr>
          <w:rFonts w:asciiTheme="minorHAnsi" w:eastAsia="Garamond" w:hAnsiTheme="minorHAnsi" w:cs="Times New Roman"/>
          <w:sz w:val="22"/>
          <w:szCs w:val="22"/>
        </w:rPr>
        <w:t xml:space="preserve"> </w:t>
      </w:r>
      <w:r w:rsidR="00DD5BD8" w:rsidRPr="000F0F25">
        <w:rPr>
          <w:rFonts w:asciiTheme="minorHAnsi" w:eastAsia="Garamond" w:hAnsiTheme="minorHAnsi" w:cs="Times New Roman"/>
          <w:sz w:val="22"/>
          <w:szCs w:val="22"/>
        </w:rPr>
        <w:t>Joanna</w:t>
      </w:r>
      <w:r w:rsidR="00A75F08" w:rsidRPr="000F0F25">
        <w:rPr>
          <w:rFonts w:asciiTheme="minorHAnsi" w:eastAsia="Garamond" w:hAnsiTheme="minorHAnsi" w:cs="Times New Roman"/>
          <w:sz w:val="22"/>
          <w:szCs w:val="22"/>
        </w:rPr>
        <w:t xml:space="preserve"> emottog priset </w:t>
      </w:r>
      <w:r w:rsidR="00A75F08" w:rsidRPr="000F0F25">
        <w:rPr>
          <w:rFonts w:asciiTheme="minorHAnsi" w:hAnsiTheme="minorHAnsi"/>
          <w:sz w:val="22"/>
          <w:szCs w:val="22"/>
        </w:rPr>
        <w:t>vid FSMK-dagen i Göteborg den 15 maj.</w:t>
      </w:r>
      <w:r w:rsidR="00DD5BD8" w:rsidRPr="000F0F25">
        <w:rPr>
          <w:rFonts w:asciiTheme="minorHAnsi" w:hAnsiTheme="minorHAnsi"/>
          <w:sz w:val="22"/>
          <w:szCs w:val="22"/>
        </w:rPr>
        <w:t xml:space="preserve"> Ett</w:t>
      </w:r>
      <w:r w:rsidR="00A75F08" w:rsidRPr="000F0F25">
        <w:rPr>
          <w:rFonts w:asciiTheme="minorHAnsi" w:hAnsiTheme="minorHAnsi"/>
          <w:sz w:val="22"/>
          <w:szCs w:val="22"/>
        </w:rPr>
        <w:t xml:space="preserve"> </w:t>
      </w:r>
      <w:r w:rsidR="00DD5BD8" w:rsidRPr="000F0F25">
        <w:rPr>
          <w:rFonts w:asciiTheme="minorHAnsi" w:hAnsiTheme="minorHAnsi"/>
          <w:sz w:val="22"/>
          <w:szCs w:val="22"/>
        </w:rPr>
        <w:t xml:space="preserve">hedersomnämnande </w:t>
      </w:r>
      <w:r w:rsidR="000F0F25">
        <w:rPr>
          <w:rFonts w:asciiTheme="minorHAnsi" w:hAnsiTheme="minorHAnsi"/>
          <w:sz w:val="22"/>
          <w:szCs w:val="22"/>
        </w:rPr>
        <w:t>delades även ut</w:t>
      </w:r>
      <w:r w:rsidR="00DD5BD8" w:rsidRPr="000F0F25">
        <w:rPr>
          <w:rFonts w:asciiTheme="minorHAnsi" w:hAnsiTheme="minorHAnsi"/>
          <w:sz w:val="22"/>
          <w:szCs w:val="22"/>
        </w:rPr>
        <w:t xml:space="preserve"> till Charlie Järpvall, Lunds universitet för avhandlingen </w:t>
      </w:r>
      <w:r w:rsidR="00DD5BD8" w:rsidRPr="000F0F25">
        <w:rPr>
          <w:rFonts w:asciiTheme="minorHAnsi" w:hAnsiTheme="minorHAnsi"/>
          <w:i/>
          <w:sz w:val="22"/>
          <w:szCs w:val="22"/>
        </w:rPr>
        <w:t>Pappersarbete: Formandet av och föreställningar om kontorspapper som medium.</w:t>
      </w:r>
      <w:r w:rsidR="00DD5BD8" w:rsidRPr="000F0F25">
        <w:rPr>
          <w:rFonts w:asciiTheme="minorHAnsi" w:hAnsiTheme="minorHAnsi"/>
          <w:sz w:val="22"/>
          <w:szCs w:val="22"/>
        </w:rPr>
        <w:t xml:space="preserve"> </w:t>
      </w:r>
    </w:p>
    <w:p w:rsidR="000F0F25" w:rsidRPr="000F0F25" w:rsidRDefault="000F0F25" w:rsidP="000F0F25">
      <w:pPr>
        <w:pStyle w:val="Liststycke"/>
        <w:tabs>
          <w:tab w:val="left" w:pos="837"/>
        </w:tabs>
        <w:kinsoku w:val="0"/>
        <w:overflowPunct w:val="0"/>
        <w:spacing w:before="7" w:line="273" w:lineRule="auto"/>
        <w:ind w:left="836" w:right="936" w:firstLine="0"/>
        <w:rPr>
          <w:rFonts w:asciiTheme="minorHAnsi" w:hAnsiTheme="minorHAnsi"/>
          <w:sz w:val="22"/>
          <w:szCs w:val="22"/>
        </w:rPr>
      </w:pPr>
    </w:p>
    <w:p w:rsidR="0089217C" w:rsidRDefault="006223A2">
      <w:pPr>
        <w:pStyle w:val="Rubrik1"/>
        <w:kinsoku w:val="0"/>
        <w:overflowPunct w:val="0"/>
      </w:pPr>
      <w:r>
        <w:t>Internationellt samarbete</w:t>
      </w:r>
    </w:p>
    <w:p w:rsidR="00343EFB" w:rsidRPr="00096126" w:rsidRDefault="006223A2" w:rsidP="00096126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39" w:line="276" w:lineRule="auto"/>
        <w:ind w:right="486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Internationella samarbeten</w:t>
      </w:r>
      <w:r>
        <w:rPr>
          <w:sz w:val="22"/>
          <w:szCs w:val="22"/>
        </w:rPr>
        <w:t>: FSMK har sponsrat ICA Graduate Student Reception vid ICA:s konferens</w:t>
      </w:r>
      <w:r w:rsidR="00EE6BD0">
        <w:rPr>
          <w:sz w:val="22"/>
          <w:szCs w:val="22"/>
        </w:rPr>
        <w:t xml:space="preserve"> i San Diego 21-25 maj</w:t>
      </w:r>
      <w:r>
        <w:rPr>
          <w:sz w:val="22"/>
          <w:szCs w:val="22"/>
        </w:rPr>
        <w:t>; ett evenemang särskilt inriktat mot doktorander och där flera svenska doktorander deltar. Henrik Örnebring har i samband med evenemanget i</w:t>
      </w:r>
      <w:r w:rsidR="00947049">
        <w:rPr>
          <w:sz w:val="22"/>
          <w:szCs w:val="22"/>
        </w:rPr>
        <w:t>nformerat om FSMK:s verksamhet.</w:t>
      </w:r>
      <w:r w:rsidR="00096126">
        <w:rPr>
          <w:sz w:val="22"/>
          <w:szCs w:val="22"/>
        </w:rPr>
        <w:t xml:space="preserve"> </w:t>
      </w:r>
      <w:r w:rsidR="00343EFB" w:rsidRPr="00096126">
        <w:rPr>
          <w:sz w:val="22"/>
          <w:szCs w:val="22"/>
        </w:rPr>
        <w:t>FSMK har ingått institutionsmedlemskap i ECREA</w:t>
      </w:r>
      <w:r w:rsidR="000F0F25">
        <w:rPr>
          <w:sz w:val="22"/>
          <w:szCs w:val="22"/>
        </w:rPr>
        <w:t>.</w:t>
      </w:r>
    </w:p>
    <w:p w:rsidR="0089217C" w:rsidRDefault="006223A2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1" w:line="276" w:lineRule="auto"/>
        <w:ind w:right="313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Samarbete med övriga nordiska medieforskarföreningar</w:t>
      </w:r>
      <w:r>
        <w:rPr>
          <w:sz w:val="22"/>
          <w:szCs w:val="22"/>
        </w:rPr>
        <w:t xml:space="preserve">: Henrik Örnebring </w:t>
      </w:r>
      <w:r w:rsidR="00947049">
        <w:rPr>
          <w:sz w:val="22"/>
          <w:szCs w:val="22"/>
        </w:rPr>
        <w:t>har haft kontakt</w:t>
      </w:r>
      <w:r>
        <w:rPr>
          <w:sz w:val="22"/>
          <w:szCs w:val="22"/>
        </w:rPr>
        <w:t xml:space="preserve"> med samtliga ordförandena i de norska, danska, finska och svenska medieforskarföreningarna (sammankallande: Ingela Wadbring, NORDICOM) och deltar fortlöpande i detta samarbete med terminsvisa virtuella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möten.</w:t>
      </w:r>
    </w:p>
    <w:p w:rsidR="0089217C" w:rsidRDefault="006223A2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line="276" w:lineRule="auto"/>
        <w:ind w:right="476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Deltagande i planeringen av NordMedia-konferensen i Tampere 2017: </w:t>
      </w:r>
      <w:r w:rsidR="004430BF">
        <w:rPr>
          <w:sz w:val="22"/>
          <w:szCs w:val="22"/>
        </w:rPr>
        <w:t>Margaret Melin</w:t>
      </w:r>
      <w:r w:rsidR="00947049">
        <w:rPr>
          <w:sz w:val="22"/>
          <w:szCs w:val="22"/>
        </w:rPr>
        <w:t xml:space="preserve"> har företrätt</w:t>
      </w:r>
      <w:r>
        <w:rPr>
          <w:sz w:val="22"/>
          <w:szCs w:val="22"/>
        </w:rPr>
        <w:t xml:space="preserve"> FSMK och svensk medieforskning i detta planeringsarbete.</w:t>
      </w:r>
      <w:r w:rsidR="00EE6BD0">
        <w:rPr>
          <w:sz w:val="22"/>
          <w:szCs w:val="22"/>
        </w:rPr>
        <w:t xml:space="preserve"> </w:t>
      </w:r>
    </w:p>
    <w:p w:rsidR="0089217C" w:rsidRDefault="0089217C">
      <w:pPr>
        <w:pStyle w:val="Brdtext"/>
        <w:kinsoku w:val="0"/>
        <w:overflowPunct w:val="0"/>
        <w:spacing w:before="4"/>
        <w:ind w:left="0" w:firstLine="0"/>
        <w:rPr>
          <w:sz w:val="25"/>
          <w:szCs w:val="25"/>
        </w:rPr>
      </w:pPr>
    </w:p>
    <w:p w:rsidR="0089217C" w:rsidRDefault="006223A2">
      <w:pPr>
        <w:pStyle w:val="Rubrik1"/>
        <w:kinsoku w:val="0"/>
        <w:overflowPunct w:val="0"/>
      </w:pPr>
      <w:r>
        <w:t>Samarbete med NORDICOM</w:t>
      </w:r>
    </w:p>
    <w:p w:rsidR="0089217C" w:rsidRDefault="006223A2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41" w:line="276" w:lineRule="auto"/>
        <w:ind w:right="279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Utvecklande av samarbete med NORDICOM</w:t>
      </w:r>
      <w:r>
        <w:rPr>
          <w:sz w:val="22"/>
          <w:szCs w:val="22"/>
        </w:rPr>
        <w:t>: Henrik Örnebring har haft kontinuerlig kontakt med Ingela W</w:t>
      </w:r>
      <w:r w:rsidR="00C77115">
        <w:rPr>
          <w:sz w:val="22"/>
          <w:szCs w:val="22"/>
        </w:rPr>
        <w:t>adbring (föreståndare NORDICOM).</w:t>
      </w:r>
    </w:p>
    <w:p w:rsidR="0089217C" w:rsidRDefault="0089217C" w:rsidP="00072059">
      <w:pPr>
        <w:pStyle w:val="Liststycke"/>
        <w:tabs>
          <w:tab w:val="left" w:pos="837"/>
        </w:tabs>
        <w:kinsoku w:val="0"/>
        <w:overflowPunct w:val="0"/>
        <w:spacing w:before="41" w:line="276" w:lineRule="auto"/>
        <w:ind w:left="836" w:right="279" w:firstLine="0"/>
        <w:rPr>
          <w:sz w:val="22"/>
          <w:szCs w:val="22"/>
        </w:rPr>
        <w:sectPr w:rsidR="0089217C">
          <w:footerReference w:type="default" r:id="rId8"/>
          <w:pgSz w:w="11910" w:h="16840"/>
          <w:pgMar w:top="1320" w:right="1300" w:bottom="1200" w:left="1300" w:header="0" w:footer="1005" w:gutter="0"/>
          <w:cols w:space="720"/>
          <w:noEndnote/>
        </w:sectPr>
      </w:pPr>
    </w:p>
    <w:p w:rsidR="0089217C" w:rsidRDefault="006223A2" w:rsidP="00072059">
      <w:pPr>
        <w:pStyle w:val="Rubrik1"/>
        <w:kinsoku w:val="0"/>
        <w:overflowPunct w:val="0"/>
        <w:spacing w:before="34"/>
        <w:ind w:left="0"/>
      </w:pPr>
      <w:r>
        <w:lastRenderedPageBreak/>
        <w:t>Medlemskontakter och verksamhet för medlemmar</w:t>
      </w:r>
    </w:p>
    <w:p w:rsidR="0089217C" w:rsidRPr="00C77115" w:rsidRDefault="006223A2" w:rsidP="00096126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41" w:line="276" w:lineRule="auto"/>
        <w:ind w:right="261"/>
        <w:rPr>
          <w:sz w:val="22"/>
          <w:szCs w:val="22"/>
        </w:rPr>
      </w:pPr>
      <w:r>
        <w:rPr>
          <w:i/>
          <w:iCs/>
          <w:sz w:val="22"/>
          <w:szCs w:val="22"/>
        </w:rPr>
        <w:t>FSMK-dagen</w:t>
      </w:r>
      <w:r w:rsidR="00C77115">
        <w:rPr>
          <w:sz w:val="22"/>
          <w:szCs w:val="22"/>
        </w:rPr>
        <w:t>: Styrelsen organiserade FSMK-dagen 15 maj 2017</w:t>
      </w:r>
      <w:r>
        <w:rPr>
          <w:sz w:val="22"/>
          <w:szCs w:val="22"/>
        </w:rPr>
        <w:t xml:space="preserve"> med </w:t>
      </w:r>
      <w:r w:rsidR="00C77115">
        <w:rPr>
          <w:sz w:val="22"/>
          <w:szCs w:val="22"/>
        </w:rPr>
        <w:t>JMG/ Göteborgs</w:t>
      </w:r>
      <w:r>
        <w:rPr>
          <w:sz w:val="22"/>
          <w:szCs w:val="22"/>
        </w:rPr>
        <w:t xml:space="preserve"> universitet som värd.</w:t>
      </w:r>
      <w:r w:rsidR="00096126">
        <w:rPr>
          <w:sz w:val="22"/>
          <w:szCs w:val="22"/>
        </w:rPr>
        <w:t xml:space="preserve"> Styrelsen har beslutat att FSMK-dagen ska hållas i Uppsala 2018, samt i Örebro</w:t>
      </w:r>
      <w:r w:rsidR="00096126" w:rsidRPr="00096126">
        <w:rPr>
          <w:sz w:val="22"/>
          <w:szCs w:val="22"/>
        </w:rPr>
        <w:t xml:space="preserve"> 2019.</w:t>
      </w:r>
    </w:p>
    <w:p w:rsidR="0089217C" w:rsidRDefault="006223A2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before="2" w:line="273" w:lineRule="auto"/>
        <w:ind w:left="835" w:right="165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Utveckling av online-närvaro</w:t>
      </w:r>
      <w:r>
        <w:rPr>
          <w:sz w:val="22"/>
          <w:szCs w:val="22"/>
        </w:rPr>
        <w:t>: Se tidigare punkter. Fokus har varit på att utveckla gästbloggen till ett forum för forskningsrelaterad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information.</w:t>
      </w:r>
    </w:p>
    <w:p w:rsidR="0089217C" w:rsidRPr="0036115A" w:rsidRDefault="006223A2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before="3"/>
        <w:ind w:left="835" w:hanging="360"/>
        <w:rPr>
          <w:sz w:val="22"/>
          <w:szCs w:val="22"/>
        </w:rPr>
      </w:pPr>
      <w:r w:rsidRPr="0036115A">
        <w:rPr>
          <w:i/>
          <w:iCs/>
          <w:sz w:val="22"/>
          <w:szCs w:val="22"/>
        </w:rPr>
        <w:t>FSMK-listan</w:t>
      </w:r>
      <w:r w:rsidRPr="0036115A">
        <w:rPr>
          <w:sz w:val="22"/>
          <w:szCs w:val="22"/>
        </w:rPr>
        <w:t>: Se tidigare</w:t>
      </w:r>
      <w:r w:rsidRPr="0036115A">
        <w:rPr>
          <w:spacing w:val="-13"/>
          <w:sz w:val="22"/>
          <w:szCs w:val="22"/>
        </w:rPr>
        <w:t xml:space="preserve"> </w:t>
      </w:r>
      <w:r w:rsidRPr="0036115A">
        <w:rPr>
          <w:sz w:val="22"/>
          <w:szCs w:val="22"/>
        </w:rPr>
        <w:t>punkter.</w:t>
      </w:r>
    </w:p>
    <w:p w:rsidR="0036115A" w:rsidRPr="0036115A" w:rsidRDefault="006223A2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line="276" w:lineRule="auto"/>
        <w:ind w:left="835" w:right="177" w:hanging="360"/>
        <w:rPr>
          <w:sz w:val="22"/>
          <w:szCs w:val="22"/>
        </w:rPr>
      </w:pPr>
      <w:r w:rsidRPr="0036115A">
        <w:rPr>
          <w:i/>
          <w:iCs/>
          <w:sz w:val="22"/>
          <w:szCs w:val="22"/>
        </w:rPr>
        <w:t>Medlemsvärvning</w:t>
      </w:r>
      <w:r w:rsidRPr="0036115A">
        <w:rPr>
          <w:sz w:val="22"/>
          <w:szCs w:val="22"/>
        </w:rPr>
        <w:t xml:space="preserve">: </w:t>
      </w:r>
      <w:r w:rsidR="0036115A" w:rsidRPr="0036115A">
        <w:rPr>
          <w:sz w:val="22"/>
          <w:szCs w:val="22"/>
        </w:rPr>
        <w:t xml:space="preserve">Nytt informationblad (flyer) för medlemsvärvning antaget. </w:t>
      </w:r>
      <w:r w:rsidR="0036115A">
        <w:rPr>
          <w:sz w:val="22"/>
          <w:szCs w:val="22"/>
        </w:rPr>
        <w:t>Henrik Ör</w:t>
      </w:r>
      <w:r w:rsidR="0036115A" w:rsidRPr="0036115A">
        <w:rPr>
          <w:sz w:val="22"/>
          <w:szCs w:val="22"/>
        </w:rPr>
        <w:t>nebring har varit ansvarig.</w:t>
      </w:r>
    </w:p>
    <w:p w:rsidR="0089217C" w:rsidRDefault="0089217C">
      <w:pPr>
        <w:pStyle w:val="Brdtext"/>
        <w:kinsoku w:val="0"/>
        <w:overflowPunct w:val="0"/>
        <w:spacing w:before="4"/>
        <w:ind w:left="0" w:firstLine="0"/>
        <w:rPr>
          <w:sz w:val="25"/>
          <w:szCs w:val="25"/>
        </w:rPr>
      </w:pPr>
    </w:p>
    <w:p w:rsidR="0089217C" w:rsidRDefault="006223A2">
      <w:pPr>
        <w:pStyle w:val="Rubrik1"/>
        <w:kinsoku w:val="0"/>
        <w:overflowPunct w:val="0"/>
        <w:ind w:left="115"/>
      </w:pPr>
      <w:r>
        <w:t>Övrig verksamhet</w:t>
      </w:r>
    </w:p>
    <w:p w:rsidR="00343EFB" w:rsidRPr="000A4AE1" w:rsidRDefault="00096126" w:rsidP="000A4AE1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before="38" w:line="276" w:lineRule="auto"/>
        <w:ind w:right="126"/>
        <w:rPr>
          <w:sz w:val="22"/>
          <w:szCs w:val="22"/>
        </w:rPr>
      </w:pPr>
      <w:r w:rsidRPr="000A4AE1">
        <w:rPr>
          <w:i/>
          <w:sz w:val="22"/>
          <w:szCs w:val="22"/>
        </w:rPr>
        <w:t>Översyn av verksamhetsmål:</w:t>
      </w:r>
      <w:r w:rsidRPr="000A4AE1">
        <w:rPr>
          <w:sz w:val="22"/>
          <w:szCs w:val="22"/>
        </w:rPr>
        <w:t xml:space="preserve"> </w:t>
      </w:r>
      <w:r w:rsidR="00343EFB" w:rsidRPr="000A4AE1">
        <w:rPr>
          <w:sz w:val="22"/>
          <w:szCs w:val="22"/>
        </w:rPr>
        <w:t xml:space="preserve">Ulrika Sjöberg och Ernesto Abalo har haft huvudansvaret </w:t>
      </w:r>
      <w:r w:rsidR="00F17609" w:rsidRPr="000A4AE1">
        <w:rPr>
          <w:sz w:val="22"/>
          <w:szCs w:val="22"/>
        </w:rPr>
        <w:t>i</w:t>
      </w:r>
      <w:r w:rsidR="00343EFB" w:rsidRPr="000A4AE1">
        <w:rPr>
          <w:sz w:val="22"/>
          <w:szCs w:val="22"/>
        </w:rPr>
        <w:t xml:space="preserve"> översyn</w:t>
      </w:r>
      <w:r w:rsidR="00F17609" w:rsidRPr="000A4AE1">
        <w:rPr>
          <w:sz w:val="22"/>
          <w:szCs w:val="22"/>
        </w:rPr>
        <w:t>en</w:t>
      </w:r>
      <w:r w:rsidR="00343EFB" w:rsidRPr="000A4AE1">
        <w:rPr>
          <w:sz w:val="22"/>
          <w:szCs w:val="22"/>
        </w:rPr>
        <w:t xml:space="preserve"> av FSMK:s </w:t>
      </w:r>
      <w:r w:rsidR="00F17609" w:rsidRPr="000A4AE1">
        <w:rPr>
          <w:sz w:val="22"/>
          <w:szCs w:val="22"/>
        </w:rPr>
        <w:t>verksamhetsmål</w:t>
      </w:r>
      <w:r w:rsidR="000A4AE1" w:rsidRPr="000A4AE1">
        <w:rPr>
          <w:sz w:val="22"/>
          <w:szCs w:val="22"/>
        </w:rPr>
        <w:t xml:space="preserve">. Det reviderade förslaget till </w:t>
      </w:r>
      <w:r w:rsidR="000A4AE1">
        <w:rPr>
          <w:sz w:val="22"/>
          <w:szCs w:val="22"/>
        </w:rPr>
        <w:t>FSMK:s</w:t>
      </w:r>
      <w:r w:rsidR="000A4AE1" w:rsidRPr="000A4AE1">
        <w:rPr>
          <w:sz w:val="22"/>
          <w:szCs w:val="22"/>
        </w:rPr>
        <w:t xml:space="preserve"> verksamhetsmål antogs</w:t>
      </w:r>
      <w:r w:rsidR="000A4AE1">
        <w:rPr>
          <w:sz w:val="22"/>
          <w:szCs w:val="22"/>
        </w:rPr>
        <w:t xml:space="preserve"> vid styrelsemötet</w:t>
      </w:r>
      <w:r w:rsidR="000A4AE1" w:rsidRPr="000A4AE1">
        <w:rPr>
          <w:sz w:val="22"/>
          <w:szCs w:val="22"/>
        </w:rPr>
        <w:t xml:space="preserve"> </w:t>
      </w:r>
      <w:r w:rsidR="000A4AE1">
        <w:rPr>
          <w:sz w:val="22"/>
          <w:szCs w:val="22"/>
        </w:rPr>
        <w:t>den 25 j</w:t>
      </w:r>
      <w:r w:rsidR="000A4AE1" w:rsidRPr="000A4AE1">
        <w:rPr>
          <w:sz w:val="22"/>
          <w:szCs w:val="22"/>
        </w:rPr>
        <w:t>anuari 2017.</w:t>
      </w:r>
    </w:p>
    <w:p w:rsidR="00096126" w:rsidRPr="00343EFB" w:rsidRDefault="00096126" w:rsidP="00343EFB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before="38" w:line="276" w:lineRule="auto"/>
        <w:ind w:right="126"/>
        <w:rPr>
          <w:sz w:val="22"/>
          <w:szCs w:val="22"/>
        </w:rPr>
      </w:pPr>
      <w:r w:rsidRPr="00F4244F">
        <w:rPr>
          <w:i/>
          <w:sz w:val="22"/>
          <w:szCs w:val="22"/>
        </w:rPr>
        <w:t xml:space="preserve">Samverkan med </w:t>
      </w:r>
      <w:r w:rsidR="00F4244F">
        <w:rPr>
          <w:i/>
          <w:sz w:val="22"/>
          <w:szCs w:val="22"/>
        </w:rPr>
        <w:t xml:space="preserve">det omgivande </w:t>
      </w:r>
      <w:r w:rsidRPr="00F4244F">
        <w:rPr>
          <w:i/>
          <w:sz w:val="22"/>
          <w:szCs w:val="22"/>
        </w:rPr>
        <w:t>samhället:</w:t>
      </w:r>
      <w:r>
        <w:rPr>
          <w:sz w:val="22"/>
          <w:szCs w:val="22"/>
        </w:rPr>
        <w:t xml:space="preserve"> Ulrika Sjöberg och Mattias Ekman har haft </w:t>
      </w:r>
      <w:r w:rsidR="00F4244F">
        <w:rPr>
          <w:sz w:val="22"/>
          <w:szCs w:val="22"/>
        </w:rPr>
        <w:t>huvudansvar</w:t>
      </w:r>
      <w:r>
        <w:rPr>
          <w:sz w:val="22"/>
          <w:szCs w:val="22"/>
        </w:rPr>
        <w:t xml:space="preserve"> för arrangerandet av en öppen paneldiskussion</w:t>
      </w:r>
      <w:r w:rsidR="001B3DCC">
        <w:rPr>
          <w:sz w:val="22"/>
          <w:szCs w:val="22"/>
        </w:rPr>
        <w:t>, om medier och migration,</w:t>
      </w:r>
      <w:r>
        <w:rPr>
          <w:sz w:val="22"/>
          <w:szCs w:val="22"/>
        </w:rPr>
        <w:t xml:space="preserve"> vid Malmö Högskola, den 25 januari 217. I diskussionen deltog journalister och forskare. Arrangemanget besöktes av ca. </w:t>
      </w:r>
      <w:r w:rsidR="00F4244F">
        <w:rPr>
          <w:sz w:val="22"/>
          <w:szCs w:val="22"/>
        </w:rPr>
        <w:t>75 personer.</w:t>
      </w:r>
      <w:r w:rsidR="001B3DCC">
        <w:rPr>
          <w:sz w:val="22"/>
          <w:szCs w:val="22"/>
        </w:rPr>
        <w:t xml:space="preserve"> Seminariet var det första i sitt slag i FSMK:s ambition att samverka med aktörer utanför vetenskapssamhället.</w:t>
      </w:r>
    </w:p>
    <w:p w:rsidR="0089217C" w:rsidRDefault="006223A2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before="38" w:line="276" w:lineRule="auto"/>
        <w:ind w:left="835" w:right="126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Samarbete med utbildningsinstitutioner</w:t>
      </w:r>
      <w:r>
        <w:rPr>
          <w:sz w:val="22"/>
          <w:szCs w:val="22"/>
        </w:rPr>
        <w:t xml:space="preserve">: FSMK har stött </w:t>
      </w:r>
      <w:r w:rsidR="00343EFB">
        <w:rPr>
          <w:sz w:val="22"/>
          <w:szCs w:val="22"/>
        </w:rPr>
        <w:t>Göteborgs</w:t>
      </w:r>
      <w:r>
        <w:rPr>
          <w:sz w:val="22"/>
          <w:szCs w:val="22"/>
        </w:rPr>
        <w:t xml:space="preserve"> universitet i organisationen av Ämneskonferensen </w:t>
      </w:r>
      <w:r w:rsidR="00343EFB">
        <w:rPr>
          <w:sz w:val="22"/>
          <w:szCs w:val="22"/>
        </w:rPr>
        <w:t>16 maj</w:t>
      </w:r>
      <w:r>
        <w:rPr>
          <w:spacing w:val="-11"/>
          <w:sz w:val="22"/>
          <w:szCs w:val="22"/>
        </w:rPr>
        <w:t xml:space="preserve"> </w:t>
      </w:r>
      <w:r w:rsidR="00343EFB">
        <w:rPr>
          <w:sz w:val="22"/>
          <w:szCs w:val="22"/>
        </w:rPr>
        <w:t>2017</w:t>
      </w:r>
      <w:r>
        <w:rPr>
          <w:sz w:val="22"/>
          <w:szCs w:val="22"/>
        </w:rPr>
        <w:t>.</w:t>
      </w:r>
    </w:p>
    <w:p w:rsidR="0089217C" w:rsidRDefault="006223A2">
      <w:pPr>
        <w:pStyle w:val="Liststycke"/>
        <w:numPr>
          <w:ilvl w:val="0"/>
          <w:numId w:val="1"/>
        </w:numPr>
        <w:tabs>
          <w:tab w:val="left" w:pos="836"/>
        </w:tabs>
        <w:kinsoku w:val="0"/>
        <w:overflowPunct w:val="0"/>
        <w:spacing w:line="273" w:lineRule="auto"/>
        <w:ind w:left="835" w:right="460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Utbildningsbevakning</w:t>
      </w:r>
      <w:r>
        <w:rPr>
          <w:sz w:val="22"/>
          <w:szCs w:val="22"/>
        </w:rPr>
        <w:t>: Styrelsen har gemensamt bevakat och hållit varandra uppdaterade kring förändringar i utbildningsutbudet på de olika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lärosätena.</w:t>
      </w:r>
    </w:p>
    <w:p w:rsidR="006223A2" w:rsidRPr="00F4244F" w:rsidRDefault="006223A2" w:rsidP="00F4244F">
      <w:pPr>
        <w:tabs>
          <w:tab w:val="left" w:pos="836"/>
        </w:tabs>
        <w:kinsoku w:val="0"/>
        <w:overflowPunct w:val="0"/>
        <w:spacing w:before="3" w:line="273" w:lineRule="auto"/>
        <w:ind w:left="475" w:right="1379"/>
        <w:rPr>
          <w:sz w:val="22"/>
          <w:szCs w:val="22"/>
        </w:rPr>
      </w:pPr>
      <w:r w:rsidRPr="00F4244F">
        <w:rPr>
          <w:sz w:val="22"/>
          <w:szCs w:val="22"/>
        </w:rPr>
        <w:t>.</w:t>
      </w:r>
    </w:p>
    <w:sectPr w:rsidR="006223A2" w:rsidRPr="00F4244F">
      <w:pgSz w:w="11910" w:h="16840"/>
      <w:pgMar w:top="1360" w:right="1300" w:bottom="1200" w:left="1300" w:header="0" w:footer="10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E5" w:rsidRDefault="00B360E5">
      <w:r>
        <w:separator/>
      </w:r>
    </w:p>
  </w:endnote>
  <w:endnote w:type="continuationSeparator" w:id="0">
    <w:p w:rsidR="00B360E5" w:rsidRDefault="00B3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7C" w:rsidRDefault="009A2400">
    <w:pPr>
      <w:pStyle w:val="Brd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6564630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7C" w:rsidRDefault="006223A2">
                          <w:pPr>
                            <w:pStyle w:val="Brd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06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pt;margin-top:780.7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wEVNIeIAAAAPAQAADwAA&#10;AAAAAAAAAAAAAAADBQAAZHJzL2Rvd25yZXYueG1sUEsFBgAAAAAEAAQA8wAAABIGAAAAAA==&#10;" o:allowincell="f" filled="f" stroked="f">
              <v:textbox inset="0,0,0,0">
                <w:txbxContent>
                  <w:p w:rsidR="0089217C" w:rsidRDefault="006223A2">
                    <w:pPr>
                      <w:pStyle w:val="Brdtext"/>
                      <w:kinsoku w:val="0"/>
                      <w:overflowPunct w:val="0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06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E5" w:rsidRDefault="00B360E5">
      <w:r>
        <w:separator/>
      </w:r>
    </w:p>
  </w:footnote>
  <w:footnote w:type="continuationSeparator" w:id="0">
    <w:p w:rsidR="00B360E5" w:rsidRDefault="00B3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6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" w15:restartNumberingAfterBreak="0">
    <w:nsid w:val="194A644A"/>
    <w:multiLevelType w:val="hybridMultilevel"/>
    <w:tmpl w:val="08F4F3BC"/>
    <w:lvl w:ilvl="0" w:tplc="CEB443DE">
      <w:start w:val="26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0" w:hanging="360"/>
      </w:pPr>
    </w:lvl>
    <w:lvl w:ilvl="2" w:tplc="041D001B" w:tentative="1">
      <w:start w:val="1"/>
      <w:numFmt w:val="lowerRoman"/>
      <w:lvlText w:val="%3."/>
      <w:lvlJc w:val="right"/>
      <w:pPr>
        <w:ind w:left="2320" w:hanging="180"/>
      </w:pPr>
    </w:lvl>
    <w:lvl w:ilvl="3" w:tplc="041D000F" w:tentative="1">
      <w:start w:val="1"/>
      <w:numFmt w:val="decimal"/>
      <w:lvlText w:val="%4."/>
      <w:lvlJc w:val="left"/>
      <w:pPr>
        <w:ind w:left="3040" w:hanging="360"/>
      </w:pPr>
    </w:lvl>
    <w:lvl w:ilvl="4" w:tplc="041D0019" w:tentative="1">
      <w:start w:val="1"/>
      <w:numFmt w:val="lowerLetter"/>
      <w:lvlText w:val="%5."/>
      <w:lvlJc w:val="left"/>
      <w:pPr>
        <w:ind w:left="3760" w:hanging="360"/>
      </w:pPr>
    </w:lvl>
    <w:lvl w:ilvl="5" w:tplc="041D001B" w:tentative="1">
      <w:start w:val="1"/>
      <w:numFmt w:val="lowerRoman"/>
      <w:lvlText w:val="%6."/>
      <w:lvlJc w:val="right"/>
      <w:pPr>
        <w:ind w:left="4480" w:hanging="180"/>
      </w:pPr>
    </w:lvl>
    <w:lvl w:ilvl="6" w:tplc="041D000F" w:tentative="1">
      <w:start w:val="1"/>
      <w:numFmt w:val="decimal"/>
      <w:lvlText w:val="%7."/>
      <w:lvlJc w:val="left"/>
      <w:pPr>
        <w:ind w:left="5200" w:hanging="360"/>
      </w:pPr>
    </w:lvl>
    <w:lvl w:ilvl="7" w:tplc="041D0019" w:tentative="1">
      <w:start w:val="1"/>
      <w:numFmt w:val="lowerLetter"/>
      <w:lvlText w:val="%8."/>
      <w:lvlJc w:val="left"/>
      <w:pPr>
        <w:ind w:left="5920" w:hanging="360"/>
      </w:pPr>
    </w:lvl>
    <w:lvl w:ilvl="8" w:tplc="041D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F4"/>
    <w:rsid w:val="00072059"/>
    <w:rsid w:val="00096126"/>
    <w:rsid w:val="000A4AE1"/>
    <w:rsid w:val="000F0F25"/>
    <w:rsid w:val="00176E4F"/>
    <w:rsid w:val="001B3DCC"/>
    <w:rsid w:val="001C0DAC"/>
    <w:rsid w:val="001D7475"/>
    <w:rsid w:val="002206A6"/>
    <w:rsid w:val="002311F7"/>
    <w:rsid w:val="00343EFB"/>
    <w:rsid w:val="0034520B"/>
    <w:rsid w:val="0036115A"/>
    <w:rsid w:val="004430BF"/>
    <w:rsid w:val="00455F7B"/>
    <w:rsid w:val="00530BF4"/>
    <w:rsid w:val="00541A53"/>
    <w:rsid w:val="006223A2"/>
    <w:rsid w:val="006B6861"/>
    <w:rsid w:val="0089217C"/>
    <w:rsid w:val="008A741F"/>
    <w:rsid w:val="008F252E"/>
    <w:rsid w:val="009160CC"/>
    <w:rsid w:val="0092521C"/>
    <w:rsid w:val="00947049"/>
    <w:rsid w:val="009623E7"/>
    <w:rsid w:val="009A21DB"/>
    <w:rsid w:val="009A2400"/>
    <w:rsid w:val="009C184D"/>
    <w:rsid w:val="00A75F08"/>
    <w:rsid w:val="00A875BD"/>
    <w:rsid w:val="00B360E5"/>
    <w:rsid w:val="00C77115"/>
    <w:rsid w:val="00CB09DD"/>
    <w:rsid w:val="00CD029C"/>
    <w:rsid w:val="00D2673E"/>
    <w:rsid w:val="00D82E00"/>
    <w:rsid w:val="00DD5BD8"/>
    <w:rsid w:val="00EE6BD0"/>
    <w:rsid w:val="00EF2753"/>
    <w:rsid w:val="00F065D9"/>
    <w:rsid w:val="00F17609"/>
    <w:rsid w:val="00F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DB6BD629-95E2-41D1-BAE8-B19D1C6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16"/>
      <w:outlineLvl w:val="0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ind w:left="835" w:hanging="360"/>
    </w:pPr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Calibri" w:hAnsi="Calibri" w:cs="Calibri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Örnebring</dc:creator>
  <cp:keywords/>
  <dc:description/>
  <cp:lastModifiedBy>Henrik Örnebring</cp:lastModifiedBy>
  <cp:revision>2</cp:revision>
  <dcterms:created xsi:type="dcterms:W3CDTF">2017-08-02T18:58:00Z</dcterms:created>
  <dcterms:modified xsi:type="dcterms:W3CDTF">2017-08-02T18:58:00Z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